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F9EA" w14:textId="77777777" w:rsidR="00CF75EE" w:rsidRDefault="00CF75EE" w:rsidP="007247AD">
      <w:pPr>
        <w:pStyle w:val="NoSpacing"/>
        <w:jc w:val="center"/>
        <w:rPr>
          <w:b/>
        </w:rPr>
      </w:pPr>
    </w:p>
    <w:p w14:paraId="04C436A4" w14:textId="77777777" w:rsidR="007247AD" w:rsidRDefault="007247AD" w:rsidP="007247AD">
      <w:pPr>
        <w:pStyle w:val="NoSpacing"/>
        <w:jc w:val="center"/>
        <w:rPr>
          <w:b/>
        </w:rPr>
      </w:pPr>
    </w:p>
    <w:p w14:paraId="7670E0A1" w14:textId="202BE7CF"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3E146F">
        <w:rPr>
          <w:b/>
        </w:rPr>
        <w:t>6</w:t>
      </w:r>
      <w:r>
        <w:rPr>
          <w:b/>
        </w:rPr>
        <w:t xml:space="preserve"> HELOA AGM</w:t>
      </w:r>
    </w:p>
    <w:p w14:paraId="63668363" w14:textId="77777777" w:rsidR="007247AD" w:rsidRDefault="007247AD" w:rsidP="007247AD">
      <w:pPr>
        <w:pStyle w:val="NoSpacing"/>
        <w:jc w:val="center"/>
        <w:rPr>
          <w:b/>
        </w:rPr>
      </w:pPr>
    </w:p>
    <w:p w14:paraId="6ECB5364" w14:textId="77777777"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14:paraId="094B08C9" w14:textId="77777777" w:rsidR="007247AD" w:rsidRDefault="007247AD" w:rsidP="007247AD">
      <w:pPr>
        <w:pStyle w:val="NoSpacing"/>
        <w:rPr>
          <w:b/>
        </w:rPr>
      </w:pPr>
    </w:p>
    <w:p w14:paraId="1E9CB866" w14:textId="77777777" w:rsidR="007247AD" w:rsidRDefault="007247AD" w:rsidP="007247AD">
      <w:pPr>
        <w:pStyle w:val="NoSpacing"/>
        <w:rPr>
          <w:b/>
        </w:rPr>
      </w:pPr>
    </w:p>
    <w:p w14:paraId="7D5AEF6D" w14:textId="7D146F97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 w:rsidR="00ED776D">
        <w:rPr>
          <w:rStyle w:val="Hyperlink"/>
        </w:rPr>
        <w:instrText>HYPERLINK "http://www.heloa.ac.uk/wp-content/uploads/AGM-Agenda-2016.doc"</w:instrText>
      </w:r>
      <w:r w:rsidR="00ED776D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Agenda</w:t>
      </w:r>
    </w:p>
    <w:p w14:paraId="24A028A7" w14:textId="7FBA0C0A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ED776D">
        <w:rPr>
          <w:rStyle w:val="Hyperlink"/>
        </w:rPr>
        <w:instrText>HYPERLINK "http://www.heloa.ac.uk/wp-content/uploads/AGM-Minutes-2016.doc"</w:instrText>
      </w:r>
      <w:r w:rsidR="00ED776D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Minutes</w:t>
      </w:r>
    </w:p>
    <w:p w14:paraId="51D2F917" w14:textId="6EE7D1C2" w:rsidR="007247AD" w:rsidRPr="00DD5560" w:rsidRDefault="00DD5560" w:rsidP="00ED776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ED776D">
        <w:rPr>
          <w:rStyle w:val="Hyperlink"/>
        </w:rPr>
        <w:instrText>HYPERLINK "http://www.heloa.ac.uk/wp-content/uploads/5.3-ERCP-Team-Report-2015.doc"</w:instrText>
      </w:r>
      <w:r w:rsidR="00ED776D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Communications and External Relationship Management Team</w:t>
      </w:r>
    </w:p>
    <w:p w14:paraId="25AABA9A" w14:textId="59344522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ED776D">
        <w:rPr>
          <w:rStyle w:val="Hyperlink"/>
        </w:rPr>
        <w:instrText>HYPERLINK "http://www.heloa.ac.uk/wp-content/uploads/5.4-Compiled-Group-Report-for-AGM-2016.docx"</w:instrText>
      </w:r>
      <w:r w:rsidR="00ED776D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HELOA Groups</w:t>
      </w:r>
    </w:p>
    <w:p w14:paraId="7CEFC77D" w14:textId="7A983DF3" w:rsidR="003E146F" w:rsidRPr="007247AD" w:rsidRDefault="00DD5560" w:rsidP="003E146F">
      <w:pPr>
        <w:pStyle w:val="NoSpacing"/>
        <w:numPr>
          <w:ilvl w:val="0"/>
          <w:numId w:val="1"/>
        </w:numPr>
      </w:pPr>
      <w:r>
        <w:rPr>
          <w:rStyle w:val="Hyperlink"/>
        </w:rPr>
        <w:fldChar w:fldCharType="end"/>
      </w:r>
      <w:hyperlink r:id="rId7" w:history="1">
        <w:r w:rsidR="00ED776D" w:rsidRPr="00ED776D">
          <w:rPr>
            <w:rStyle w:val="Hyperlink"/>
          </w:rPr>
          <w:t>Group development presentation</w:t>
        </w:r>
      </w:hyperlink>
      <w:r w:rsidR="003E146F" w:rsidRPr="007247AD">
        <w:t xml:space="preserve"> </w:t>
      </w:r>
    </w:p>
    <w:p w14:paraId="566841CF" w14:textId="4D9D2F4E" w:rsidR="00DD5560" w:rsidRDefault="00ED776D" w:rsidP="00DD5560">
      <w:pPr>
        <w:pStyle w:val="NoSpacing"/>
        <w:numPr>
          <w:ilvl w:val="0"/>
          <w:numId w:val="1"/>
        </w:numPr>
      </w:pPr>
      <w:hyperlink r:id="rId8" w:history="1">
        <w:r w:rsidRPr="00ED776D">
          <w:rPr>
            <w:rStyle w:val="Hyperlink"/>
          </w:rPr>
          <w:t>Finance presentation</w:t>
        </w:r>
      </w:hyperlink>
    </w:p>
    <w:p w14:paraId="0D872647" w14:textId="33F3ABA1" w:rsidR="00ED776D" w:rsidRDefault="00ED776D" w:rsidP="00DD5560">
      <w:pPr>
        <w:pStyle w:val="NoSpacing"/>
        <w:numPr>
          <w:ilvl w:val="0"/>
          <w:numId w:val="1"/>
        </w:numPr>
      </w:pPr>
      <w:hyperlink r:id="rId9" w:history="1">
        <w:r w:rsidRPr="00ED776D">
          <w:rPr>
            <w:rStyle w:val="Hyperlink"/>
          </w:rPr>
          <w:t>Statement from vice-chair finance</w:t>
        </w:r>
      </w:hyperlink>
    </w:p>
    <w:p w14:paraId="60BA3D57" w14:textId="448ADC11" w:rsidR="00ED776D" w:rsidRDefault="00ED776D" w:rsidP="00DD5560">
      <w:pPr>
        <w:pStyle w:val="NoSpacing"/>
        <w:numPr>
          <w:ilvl w:val="0"/>
          <w:numId w:val="1"/>
        </w:numPr>
      </w:pPr>
      <w:hyperlink r:id="rId10" w:history="1">
        <w:r w:rsidRPr="00ED776D">
          <w:rPr>
            <w:rStyle w:val="Hyperlink"/>
          </w:rPr>
          <w:t>Financial proposals</w:t>
        </w:r>
      </w:hyperlink>
    </w:p>
    <w:p w14:paraId="79C50BC5" w14:textId="47916048" w:rsidR="00ED776D" w:rsidRDefault="00ED776D" w:rsidP="00DD5560">
      <w:pPr>
        <w:pStyle w:val="NoSpacing"/>
        <w:numPr>
          <w:ilvl w:val="0"/>
          <w:numId w:val="1"/>
        </w:numPr>
      </w:pPr>
      <w:hyperlink r:id="rId11" w:history="1">
        <w:r w:rsidRPr="00ED776D">
          <w:rPr>
            <w:rStyle w:val="Hyperlink"/>
          </w:rPr>
          <w:t>Governance and policy updates</w:t>
        </w:r>
      </w:hyperlink>
    </w:p>
    <w:p w14:paraId="42FC7FD3" w14:textId="7E4E7588" w:rsidR="00ED776D" w:rsidRDefault="00546F19" w:rsidP="00DD5560">
      <w:pPr>
        <w:pStyle w:val="NoSpacing"/>
        <w:numPr>
          <w:ilvl w:val="0"/>
          <w:numId w:val="1"/>
        </w:numPr>
      </w:pPr>
      <w:hyperlink r:id="rId12" w:history="1">
        <w:r w:rsidR="00ED776D" w:rsidRPr="00546F19">
          <w:rPr>
            <w:rStyle w:val="Hyperlink"/>
          </w:rPr>
          <w:t>HELOA paid for events working group</w:t>
        </w:r>
      </w:hyperlink>
    </w:p>
    <w:p w14:paraId="4C24C204" w14:textId="7A9091BC" w:rsidR="00ED776D" w:rsidRDefault="00ED776D" w:rsidP="00DD5560">
      <w:pPr>
        <w:pStyle w:val="NoSpacing"/>
        <w:numPr>
          <w:ilvl w:val="0"/>
          <w:numId w:val="1"/>
        </w:numPr>
      </w:pPr>
      <w:r>
        <w:t>Commendations of contribution</w:t>
      </w:r>
    </w:p>
    <w:p w14:paraId="1733CA24" w14:textId="0BF12B4A" w:rsidR="00ED776D" w:rsidRDefault="00546F19" w:rsidP="00ED776D">
      <w:pPr>
        <w:pStyle w:val="NoSpacing"/>
        <w:numPr>
          <w:ilvl w:val="1"/>
          <w:numId w:val="1"/>
        </w:numPr>
      </w:pPr>
      <w:hyperlink r:id="rId13" w:history="1">
        <w:r w:rsidR="00ED776D" w:rsidRPr="00546F19">
          <w:rPr>
            <w:rStyle w:val="Hyperlink"/>
          </w:rPr>
          <w:t>Amanda Purnell</w:t>
        </w:r>
      </w:hyperlink>
    </w:p>
    <w:p w14:paraId="45D4FF19" w14:textId="63C4A439" w:rsidR="00ED776D" w:rsidRDefault="00546F19" w:rsidP="00ED776D">
      <w:pPr>
        <w:pStyle w:val="NoSpacing"/>
        <w:numPr>
          <w:ilvl w:val="1"/>
          <w:numId w:val="1"/>
        </w:numPr>
      </w:pPr>
      <w:hyperlink r:id="rId14" w:history="1">
        <w:r w:rsidR="00ED776D" w:rsidRPr="00546F19">
          <w:rPr>
            <w:rStyle w:val="Hyperlink"/>
          </w:rPr>
          <w:t>Ben Hughes</w:t>
        </w:r>
      </w:hyperlink>
      <w:bookmarkStart w:id="0" w:name="_GoBack"/>
      <w:bookmarkEnd w:id="0"/>
    </w:p>
    <w:p w14:paraId="0B296B8B" w14:textId="700D26BD" w:rsidR="00ED776D" w:rsidRDefault="00546F19" w:rsidP="00ED776D">
      <w:pPr>
        <w:pStyle w:val="NoSpacing"/>
        <w:numPr>
          <w:ilvl w:val="1"/>
          <w:numId w:val="1"/>
        </w:numPr>
      </w:pPr>
      <w:hyperlink r:id="rId15" w:history="1">
        <w:r w:rsidR="00ED776D" w:rsidRPr="00546F19">
          <w:rPr>
            <w:rStyle w:val="Hyperlink"/>
          </w:rPr>
          <w:t xml:space="preserve">Caroline </w:t>
        </w:r>
        <w:proofErr w:type="spellStart"/>
        <w:r w:rsidR="00ED776D" w:rsidRPr="00546F19">
          <w:rPr>
            <w:rStyle w:val="Hyperlink"/>
          </w:rPr>
          <w:t>Fionda</w:t>
        </w:r>
        <w:proofErr w:type="spellEnd"/>
        <w:r w:rsidR="00ED776D" w:rsidRPr="00546F19">
          <w:rPr>
            <w:rStyle w:val="Hyperlink"/>
          </w:rPr>
          <w:t>-Dedman</w:t>
        </w:r>
      </w:hyperlink>
    </w:p>
    <w:p w14:paraId="5A23DAFB" w14:textId="644720FC" w:rsidR="00ED776D" w:rsidRDefault="00546F19" w:rsidP="00ED776D">
      <w:pPr>
        <w:pStyle w:val="NoSpacing"/>
        <w:numPr>
          <w:ilvl w:val="1"/>
          <w:numId w:val="1"/>
        </w:numPr>
      </w:pPr>
      <w:hyperlink r:id="rId16" w:history="1">
        <w:r w:rsidR="00ED776D" w:rsidRPr="00546F19">
          <w:rPr>
            <w:rStyle w:val="Hyperlink"/>
          </w:rPr>
          <w:t xml:space="preserve">Helen </w:t>
        </w:r>
        <w:proofErr w:type="spellStart"/>
        <w:r w:rsidR="00ED776D" w:rsidRPr="00546F19">
          <w:rPr>
            <w:rStyle w:val="Hyperlink"/>
          </w:rPr>
          <w:t>Thurstan</w:t>
        </w:r>
        <w:proofErr w:type="spellEnd"/>
      </w:hyperlink>
    </w:p>
    <w:p w14:paraId="11FC4346" w14:textId="77777777" w:rsidR="00ED776D" w:rsidRPr="007247AD" w:rsidRDefault="00ED776D" w:rsidP="00546F19">
      <w:pPr>
        <w:pStyle w:val="NoSpacing"/>
        <w:ind w:left="1440"/>
      </w:pPr>
    </w:p>
    <w:sectPr w:rsidR="00ED776D" w:rsidRPr="007247A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3D7E" w14:textId="77777777" w:rsidR="00741690" w:rsidRDefault="00741690" w:rsidP="007247AD">
      <w:pPr>
        <w:spacing w:after="0" w:line="240" w:lineRule="auto"/>
      </w:pPr>
      <w:r>
        <w:separator/>
      </w:r>
    </w:p>
  </w:endnote>
  <w:endnote w:type="continuationSeparator" w:id="0">
    <w:p w14:paraId="35A1C747" w14:textId="77777777" w:rsidR="00741690" w:rsidRDefault="00741690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283AE" w14:textId="77777777" w:rsidR="00741690" w:rsidRDefault="00741690" w:rsidP="007247AD">
      <w:pPr>
        <w:spacing w:after="0" w:line="240" w:lineRule="auto"/>
      </w:pPr>
      <w:r>
        <w:separator/>
      </w:r>
    </w:p>
  </w:footnote>
  <w:footnote w:type="continuationSeparator" w:id="0">
    <w:p w14:paraId="502B0935" w14:textId="77777777" w:rsidR="00741690" w:rsidRDefault="00741690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7934" w14:textId="77777777"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D165CA" wp14:editId="0A3ADED6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2AE0"/>
    <w:multiLevelType w:val="hybridMultilevel"/>
    <w:tmpl w:val="DDB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AD"/>
    <w:rsid w:val="000F3143"/>
    <w:rsid w:val="003E146F"/>
    <w:rsid w:val="00546F19"/>
    <w:rsid w:val="00722685"/>
    <w:rsid w:val="007247AD"/>
    <w:rsid w:val="00741690"/>
    <w:rsid w:val="00971F84"/>
    <w:rsid w:val="00CF75EE"/>
    <w:rsid w:val="00DD5560"/>
    <w:rsid w:val="00E159D1"/>
    <w:rsid w:val="00E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74F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5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HELOA-AGM-Presentation-Finance-Robbie-Pickles.pptx" TargetMode="External"/><Relationship Id="rId13" Type="http://schemas.openxmlformats.org/officeDocument/2006/relationships/hyperlink" Target="http://www.heloa.ac.uk/wp-content/uploads/12.1-CofC-Amanda-Purnel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Presentation-to-AGM-Group-Development-Amandip-Bisel.ppt" TargetMode="External"/><Relationship Id="rId12" Type="http://schemas.openxmlformats.org/officeDocument/2006/relationships/hyperlink" Target="http://www.heloa.ac.uk/wp-content/uploads/11.-HELOA-Paid-for-Events-Working-Group-AGMRecommendations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eloa.ac.uk/wp-content/uploads/12.1-CofC-Helen-Thurstan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oa.ac.uk/wp-content/uploads/10-HELOA-Governance-and-Policy-Update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oa.ac.uk/wp-content/uploads/12.1-CofC-Caroline-Fonda-Dedman.docx" TargetMode="External"/><Relationship Id="rId10" Type="http://schemas.openxmlformats.org/officeDocument/2006/relationships/hyperlink" Target="http://www.heloa.ac.uk/wp-content/uploads/9.-Finance-Proposals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8-Statement.docx" TargetMode="External"/><Relationship Id="rId14" Type="http://schemas.openxmlformats.org/officeDocument/2006/relationships/hyperlink" Target="http://www.heloa.ac.uk/wp-content/uploads/12.1-CofC-Ben-Hugh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Dent, Rebecca</cp:lastModifiedBy>
  <cp:revision>3</cp:revision>
  <dcterms:created xsi:type="dcterms:W3CDTF">2019-01-21T20:54:00Z</dcterms:created>
  <dcterms:modified xsi:type="dcterms:W3CDTF">2019-01-21T21:06:00Z</dcterms:modified>
</cp:coreProperties>
</file>