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766" w:rsidRPr="00E74766" w:rsidRDefault="00E74766" w:rsidP="00E74766">
      <w:pPr>
        <w:shd w:val="clear" w:color="auto" w:fill="FFFFFF"/>
        <w:spacing w:after="0" w:line="240" w:lineRule="auto"/>
        <w:rPr>
          <w:rFonts w:ascii="Arial" w:eastAsia="Times New Roman" w:hAnsi="Arial" w:cs="Arial"/>
          <w:color w:val="222222"/>
          <w:sz w:val="24"/>
          <w:szCs w:val="24"/>
          <w:lang w:eastAsia="en-GB"/>
        </w:rPr>
      </w:pPr>
      <w:r w:rsidRPr="00E74766">
        <w:rPr>
          <w:rFonts w:ascii="Calibri" w:eastAsia="Times New Roman" w:hAnsi="Calibri" w:cs="Calibri"/>
          <w:color w:val="222222"/>
          <w:lang w:eastAsia="en-GB"/>
        </w:rPr>
        <w:t>Session - Strategic Planning of Rich Media Content – Revolution Viewing (Sophie Jackson and Sarah-Jane Spooner)</w:t>
      </w:r>
    </w:p>
    <w:p w:rsidR="00E74766" w:rsidRPr="00E74766" w:rsidRDefault="00E74766" w:rsidP="00E74766">
      <w:pPr>
        <w:shd w:val="clear" w:color="auto" w:fill="FFFFFF"/>
        <w:spacing w:after="0" w:line="240" w:lineRule="auto"/>
        <w:rPr>
          <w:rFonts w:ascii="Arial" w:eastAsia="Times New Roman" w:hAnsi="Arial" w:cs="Arial"/>
          <w:color w:val="222222"/>
          <w:sz w:val="24"/>
          <w:szCs w:val="24"/>
          <w:lang w:eastAsia="en-GB"/>
        </w:rPr>
      </w:pPr>
      <w:r w:rsidRPr="00E74766">
        <w:rPr>
          <w:rFonts w:ascii="Calibri" w:eastAsia="Times New Roman" w:hAnsi="Calibri" w:cs="Calibri"/>
          <w:color w:val="222222"/>
          <w:lang w:eastAsia="en-GB"/>
        </w:rPr>
        <w:t> </w:t>
      </w:r>
    </w:p>
    <w:p w:rsidR="00E74766" w:rsidRPr="00E74766" w:rsidRDefault="00E74766" w:rsidP="00E74766">
      <w:pPr>
        <w:shd w:val="clear" w:color="auto" w:fill="FFFFFF"/>
        <w:spacing w:after="0" w:line="240" w:lineRule="auto"/>
        <w:ind w:left="720"/>
        <w:rPr>
          <w:rFonts w:ascii="Times New Roman" w:eastAsia="Times New Roman" w:hAnsi="Times New Roman" w:cs="Times New Roman"/>
          <w:color w:val="222222"/>
          <w:sz w:val="24"/>
          <w:szCs w:val="24"/>
          <w:lang w:eastAsia="en-GB"/>
        </w:rPr>
      </w:pPr>
      <w:r w:rsidRPr="00E74766">
        <w:rPr>
          <w:rFonts w:ascii="Symbol" w:eastAsia="Times New Roman" w:hAnsi="Symbol" w:cs="Times New Roman"/>
          <w:color w:val="222222"/>
          <w:lang w:eastAsia="en-GB"/>
        </w:rPr>
        <w:t></w:t>
      </w:r>
      <w:r w:rsidRPr="00E74766">
        <w:rPr>
          <w:rFonts w:ascii="Times New Roman" w:eastAsia="Times New Roman" w:hAnsi="Times New Roman" w:cs="Times New Roman"/>
          <w:color w:val="222222"/>
          <w:sz w:val="14"/>
          <w:szCs w:val="14"/>
          <w:lang w:eastAsia="en-GB"/>
        </w:rPr>
        <w:t>         </w:t>
      </w:r>
      <w:r w:rsidRPr="00E74766">
        <w:rPr>
          <w:rFonts w:ascii="Calibri" w:eastAsia="Times New Roman" w:hAnsi="Calibri" w:cs="Calibri"/>
          <w:color w:val="222222"/>
          <w:lang w:eastAsia="en-GB"/>
        </w:rPr>
        <w:t>Revolution Viewing work with 91 universities on a variety of projects (virtual open days, virtual tours and 360s)</w:t>
      </w:r>
    </w:p>
    <w:p w:rsidR="00E74766" w:rsidRPr="00E74766" w:rsidRDefault="00E74766" w:rsidP="00E74766">
      <w:pPr>
        <w:shd w:val="clear" w:color="auto" w:fill="FFFFFF"/>
        <w:spacing w:after="0" w:line="240" w:lineRule="auto"/>
        <w:ind w:left="720"/>
        <w:rPr>
          <w:rFonts w:ascii="Times New Roman" w:eastAsia="Times New Roman" w:hAnsi="Times New Roman" w:cs="Times New Roman"/>
          <w:color w:val="222222"/>
          <w:sz w:val="24"/>
          <w:szCs w:val="24"/>
          <w:lang w:eastAsia="en-GB"/>
        </w:rPr>
      </w:pPr>
      <w:r w:rsidRPr="00E74766">
        <w:rPr>
          <w:rFonts w:ascii="Symbol" w:eastAsia="Times New Roman" w:hAnsi="Symbol" w:cs="Times New Roman"/>
          <w:color w:val="222222"/>
          <w:lang w:eastAsia="en-GB"/>
        </w:rPr>
        <w:t></w:t>
      </w:r>
      <w:r w:rsidRPr="00E74766">
        <w:rPr>
          <w:rFonts w:ascii="Times New Roman" w:eastAsia="Times New Roman" w:hAnsi="Times New Roman" w:cs="Times New Roman"/>
          <w:color w:val="222222"/>
          <w:sz w:val="14"/>
          <w:szCs w:val="14"/>
          <w:lang w:eastAsia="en-GB"/>
        </w:rPr>
        <w:t>         </w:t>
      </w:r>
      <w:proofErr w:type="gramStart"/>
      <w:r w:rsidRPr="00E74766">
        <w:rPr>
          <w:rFonts w:ascii="Calibri" w:eastAsia="Times New Roman" w:hAnsi="Calibri" w:cs="Calibri"/>
          <w:color w:val="222222"/>
          <w:lang w:eastAsia="en-GB"/>
        </w:rPr>
        <w:t>All</w:t>
      </w:r>
      <w:proofErr w:type="gramEnd"/>
      <w:r w:rsidRPr="00E74766">
        <w:rPr>
          <w:rFonts w:ascii="Calibri" w:eastAsia="Times New Roman" w:hAnsi="Calibri" w:cs="Calibri"/>
          <w:color w:val="222222"/>
          <w:lang w:eastAsia="en-GB"/>
        </w:rPr>
        <w:t xml:space="preserve"> work is created in house so no projects are outsourced</w:t>
      </w:r>
    </w:p>
    <w:p w:rsidR="00E74766" w:rsidRPr="00E74766" w:rsidRDefault="00E74766" w:rsidP="00E74766">
      <w:pPr>
        <w:shd w:val="clear" w:color="auto" w:fill="FFFFFF"/>
        <w:spacing w:after="0" w:line="240" w:lineRule="auto"/>
        <w:ind w:left="720"/>
        <w:rPr>
          <w:rFonts w:ascii="Times New Roman" w:eastAsia="Times New Roman" w:hAnsi="Times New Roman" w:cs="Times New Roman"/>
          <w:color w:val="222222"/>
          <w:sz w:val="24"/>
          <w:szCs w:val="24"/>
          <w:lang w:eastAsia="en-GB"/>
        </w:rPr>
      </w:pPr>
      <w:r w:rsidRPr="00E74766">
        <w:rPr>
          <w:rFonts w:ascii="Symbol" w:eastAsia="Times New Roman" w:hAnsi="Symbol" w:cs="Times New Roman"/>
          <w:color w:val="222222"/>
          <w:lang w:eastAsia="en-GB"/>
        </w:rPr>
        <w:t></w:t>
      </w:r>
      <w:r w:rsidRPr="00E74766">
        <w:rPr>
          <w:rFonts w:ascii="Times New Roman" w:eastAsia="Times New Roman" w:hAnsi="Times New Roman" w:cs="Times New Roman"/>
          <w:color w:val="222222"/>
          <w:sz w:val="14"/>
          <w:szCs w:val="14"/>
          <w:lang w:eastAsia="en-GB"/>
        </w:rPr>
        <w:t>         </w:t>
      </w:r>
      <w:r w:rsidRPr="00E74766">
        <w:rPr>
          <w:rFonts w:ascii="Calibri" w:eastAsia="Times New Roman" w:hAnsi="Calibri" w:cs="Calibri"/>
          <w:color w:val="222222"/>
          <w:lang w:eastAsia="en-GB"/>
        </w:rPr>
        <w:t>Surveys and other research to get prospective students views on HE are carried out twice a year</w:t>
      </w:r>
    </w:p>
    <w:p w:rsidR="00E74766" w:rsidRPr="00E74766" w:rsidRDefault="00E74766" w:rsidP="00E74766">
      <w:pPr>
        <w:shd w:val="clear" w:color="auto" w:fill="FFFFFF"/>
        <w:spacing w:after="0" w:line="240" w:lineRule="auto"/>
        <w:rPr>
          <w:rFonts w:ascii="Arial" w:eastAsia="Times New Roman" w:hAnsi="Arial" w:cs="Arial"/>
          <w:color w:val="222222"/>
          <w:sz w:val="24"/>
          <w:szCs w:val="24"/>
          <w:lang w:eastAsia="en-GB"/>
        </w:rPr>
      </w:pPr>
      <w:r w:rsidRPr="00E74766">
        <w:rPr>
          <w:rFonts w:ascii="Calibri" w:eastAsia="Times New Roman" w:hAnsi="Calibri" w:cs="Calibri"/>
          <w:color w:val="222222"/>
          <w:lang w:eastAsia="en-GB"/>
        </w:rPr>
        <w:t> </w:t>
      </w:r>
    </w:p>
    <w:p w:rsidR="00E74766" w:rsidRPr="00E74766" w:rsidRDefault="00E74766" w:rsidP="00E74766">
      <w:pPr>
        <w:shd w:val="clear" w:color="auto" w:fill="FFFFFF"/>
        <w:spacing w:after="0" w:line="240" w:lineRule="auto"/>
        <w:rPr>
          <w:rFonts w:ascii="Arial" w:eastAsia="Times New Roman" w:hAnsi="Arial" w:cs="Arial"/>
          <w:color w:val="222222"/>
          <w:sz w:val="24"/>
          <w:szCs w:val="24"/>
          <w:lang w:eastAsia="en-GB"/>
        </w:rPr>
      </w:pPr>
      <w:r w:rsidRPr="00E74766">
        <w:rPr>
          <w:rFonts w:ascii="Calibri" w:eastAsia="Times New Roman" w:hAnsi="Calibri" w:cs="Calibri"/>
          <w:color w:val="222222"/>
          <w:lang w:eastAsia="en-GB"/>
        </w:rPr>
        <w:t>Content is created to be used throughout the student recruitment cycle at various points (AIDA - awareness, interest, desire, action) and Revolution Viewing can advise on when to push out content during the cycle but it can be up to the institution to decide too.</w:t>
      </w:r>
    </w:p>
    <w:p w:rsidR="00E74766" w:rsidRPr="00E74766" w:rsidRDefault="00E74766" w:rsidP="00E74766">
      <w:pPr>
        <w:shd w:val="clear" w:color="auto" w:fill="FFFFFF"/>
        <w:spacing w:after="0" w:line="240" w:lineRule="auto"/>
        <w:rPr>
          <w:rFonts w:ascii="Arial" w:eastAsia="Times New Roman" w:hAnsi="Arial" w:cs="Arial"/>
          <w:color w:val="222222"/>
          <w:sz w:val="24"/>
          <w:szCs w:val="24"/>
          <w:lang w:eastAsia="en-GB"/>
        </w:rPr>
      </w:pPr>
      <w:r w:rsidRPr="00E74766">
        <w:rPr>
          <w:rFonts w:ascii="Calibri" w:eastAsia="Times New Roman" w:hAnsi="Calibri" w:cs="Calibri"/>
          <w:color w:val="222222"/>
          <w:lang w:eastAsia="en-GB"/>
        </w:rPr>
        <w:t> </w:t>
      </w:r>
    </w:p>
    <w:p w:rsidR="00E74766" w:rsidRPr="00E74766" w:rsidRDefault="00E74766" w:rsidP="00E74766">
      <w:pPr>
        <w:shd w:val="clear" w:color="auto" w:fill="FFFFFF"/>
        <w:spacing w:after="0" w:line="240" w:lineRule="auto"/>
        <w:rPr>
          <w:rFonts w:ascii="Arial" w:eastAsia="Times New Roman" w:hAnsi="Arial" w:cs="Arial"/>
          <w:color w:val="222222"/>
          <w:sz w:val="24"/>
          <w:szCs w:val="24"/>
          <w:lang w:eastAsia="en-GB"/>
        </w:rPr>
      </w:pPr>
      <w:r w:rsidRPr="00E74766">
        <w:rPr>
          <w:rFonts w:ascii="Calibri" w:eastAsia="Times New Roman" w:hAnsi="Calibri" w:cs="Calibri"/>
          <w:color w:val="222222"/>
          <w:u w:val="single"/>
          <w:lang w:eastAsia="en-GB"/>
        </w:rPr>
        <w:t>Case Study 1</w:t>
      </w:r>
    </w:p>
    <w:p w:rsidR="00E74766" w:rsidRPr="00E74766" w:rsidRDefault="00E74766" w:rsidP="00E74766">
      <w:pPr>
        <w:shd w:val="clear" w:color="auto" w:fill="FFFFFF"/>
        <w:spacing w:after="0" w:line="240" w:lineRule="auto"/>
        <w:rPr>
          <w:rFonts w:ascii="Arial" w:eastAsia="Times New Roman" w:hAnsi="Arial" w:cs="Arial"/>
          <w:color w:val="222222"/>
          <w:sz w:val="24"/>
          <w:szCs w:val="24"/>
          <w:lang w:eastAsia="en-GB"/>
        </w:rPr>
      </w:pPr>
      <w:r w:rsidRPr="00E74766">
        <w:rPr>
          <w:rFonts w:ascii="Calibri" w:eastAsia="Times New Roman" w:hAnsi="Calibri" w:cs="Calibri"/>
          <w:color w:val="222222"/>
          <w:lang w:eastAsia="en-GB"/>
        </w:rPr>
        <w:t>Scotland’s Rural College - SRUC</w:t>
      </w:r>
    </w:p>
    <w:p w:rsidR="00E74766" w:rsidRPr="00E74766" w:rsidRDefault="00E74766" w:rsidP="00E74766">
      <w:pPr>
        <w:shd w:val="clear" w:color="auto" w:fill="FFFFFF"/>
        <w:spacing w:after="0" w:line="240" w:lineRule="auto"/>
        <w:rPr>
          <w:rFonts w:ascii="Arial" w:eastAsia="Times New Roman" w:hAnsi="Arial" w:cs="Arial"/>
          <w:color w:val="222222"/>
          <w:sz w:val="24"/>
          <w:szCs w:val="24"/>
          <w:lang w:eastAsia="en-GB"/>
        </w:rPr>
      </w:pPr>
      <w:r w:rsidRPr="00E74766">
        <w:rPr>
          <w:rFonts w:ascii="Calibri" w:eastAsia="Times New Roman" w:hAnsi="Calibri" w:cs="Calibri"/>
          <w:color w:val="222222"/>
          <w:lang w:eastAsia="en-GB"/>
        </w:rPr>
        <w:t> </w:t>
      </w:r>
    </w:p>
    <w:p w:rsidR="00E74766" w:rsidRPr="00E74766" w:rsidRDefault="00E74766" w:rsidP="00E74766">
      <w:pPr>
        <w:shd w:val="clear" w:color="auto" w:fill="FFFFFF"/>
        <w:spacing w:after="0" w:line="240" w:lineRule="auto"/>
        <w:rPr>
          <w:rFonts w:ascii="Arial" w:eastAsia="Times New Roman" w:hAnsi="Arial" w:cs="Arial"/>
          <w:color w:val="222222"/>
          <w:sz w:val="24"/>
          <w:szCs w:val="24"/>
          <w:lang w:eastAsia="en-GB"/>
        </w:rPr>
      </w:pPr>
      <w:r w:rsidRPr="00E74766">
        <w:rPr>
          <w:rFonts w:ascii="Calibri" w:eastAsia="Times New Roman" w:hAnsi="Calibri" w:cs="Calibri"/>
          <w:color w:val="222222"/>
          <w:lang w:eastAsia="en-GB"/>
        </w:rPr>
        <w:t>Approached Revolution Viewing with a brief to create a video to dispel the myths around studying land based courses at agricultural colleges (Barbour jackets, needing to come from a farming background, if you’re female then needing to have married a farmer). Video was very popular with great engagement on Twitter, mainly from B2B with the agricultural sector commenting that they had been waiting for a long time for someone to dispel rural college myths.</w:t>
      </w:r>
    </w:p>
    <w:p w:rsidR="00E74766" w:rsidRPr="00E74766" w:rsidRDefault="00E74766" w:rsidP="00E74766">
      <w:pPr>
        <w:shd w:val="clear" w:color="auto" w:fill="FFFFFF"/>
        <w:spacing w:after="0" w:line="240" w:lineRule="auto"/>
        <w:rPr>
          <w:rFonts w:ascii="Arial" w:eastAsia="Times New Roman" w:hAnsi="Arial" w:cs="Arial"/>
          <w:color w:val="222222"/>
          <w:sz w:val="24"/>
          <w:szCs w:val="24"/>
          <w:lang w:eastAsia="en-GB"/>
        </w:rPr>
      </w:pPr>
      <w:r w:rsidRPr="00E74766">
        <w:rPr>
          <w:rFonts w:ascii="Calibri" w:eastAsia="Times New Roman" w:hAnsi="Calibri" w:cs="Calibri"/>
          <w:color w:val="222222"/>
          <w:lang w:eastAsia="en-GB"/>
        </w:rPr>
        <w:t> </w:t>
      </w:r>
    </w:p>
    <w:p w:rsidR="00E74766" w:rsidRPr="00E74766" w:rsidRDefault="00E74766" w:rsidP="00E74766">
      <w:pPr>
        <w:shd w:val="clear" w:color="auto" w:fill="FFFFFF"/>
        <w:spacing w:after="0" w:line="240" w:lineRule="auto"/>
        <w:rPr>
          <w:rFonts w:ascii="Arial" w:eastAsia="Times New Roman" w:hAnsi="Arial" w:cs="Arial"/>
          <w:color w:val="222222"/>
          <w:sz w:val="24"/>
          <w:szCs w:val="24"/>
          <w:lang w:eastAsia="en-GB"/>
        </w:rPr>
      </w:pPr>
      <w:r w:rsidRPr="00E74766">
        <w:rPr>
          <w:rFonts w:ascii="Calibri" w:eastAsia="Times New Roman" w:hAnsi="Calibri" w:cs="Calibri"/>
          <w:color w:val="222222"/>
          <w:u w:val="single"/>
          <w:lang w:eastAsia="en-GB"/>
        </w:rPr>
        <w:t>Case Study 2</w:t>
      </w:r>
    </w:p>
    <w:p w:rsidR="00E74766" w:rsidRPr="00E74766" w:rsidRDefault="00E74766" w:rsidP="00E74766">
      <w:pPr>
        <w:shd w:val="clear" w:color="auto" w:fill="FFFFFF"/>
        <w:spacing w:after="0" w:line="240" w:lineRule="auto"/>
        <w:rPr>
          <w:rFonts w:ascii="Arial" w:eastAsia="Times New Roman" w:hAnsi="Arial" w:cs="Arial"/>
          <w:color w:val="222222"/>
          <w:sz w:val="24"/>
          <w:szCs w:val="24"/>
          <w:lang w:eastAsia="en-GB"/>
        </w:rPr>
      </w:pPr>
      <w:r w:rsidRPr="00E74766">
        <w:rPr>
          <w:rFonts w:ascii="Calibri" w:eastAsia="Times New Roman" w:hAnsi="Calibri" w:cs="Calibri"/>
          <w:color w:val="222222"/>
          <w:lang w:eastAsia="en-GB"/>
        </w:rPr>
        <w:t>Virtual open day for Leeds Beckett University</w:t>
      </w:r>
    </w:p>
    <w:p w:rsidR="00E74766" w:rsidRPr="00E74766" w:rsidRDefault="00E74766" w:rsidP="00E74766">
      <w:pPr>
        <w:shd w:val="clear" w:color="auto" w:fill="FFFFFF"/>
        <w:spacing w:after="0" w:line="240" w:lineRule="auto"/>
        <w:rPr>
          <w:rFonts w:ascii="Arial" w:eastAsia="Times New Roman" w:hAnsi="Arial" w:cs="Arial"/>
          <w:color w:val="222222"/>
          <w:sz w:val="24"/>
          <w:szCs w:val="24"/>
          <w:lang w:eastAsia="en-GB"/>
        </w:rPr>
      </w:pPr>
      <w:r w:rsidRPr="00E74766">
        <w:rPr>
          <w:rFonts w:ascii="Calibri" w:eastAsia="Times New Roman" w:hAnsi="Calibri" w:cs="Calibri"/>
          <w:color w:val="222222"/>
          <w:lang w:eastAsia="en-GB"/>
        </w:rPr>
        <w:t>Brief from LBU was that they wanted to convey the human connection from an open day, and for students to be left wanting to find out more. Virtual open day needed to replicate the journey of a face to face open day. </w:t>
      </w:r>
    </w:p>
    <w:p w:rsidR="00E74766" w:rsidRPr="00E74766" w:rsidRDefault="00E74766" w:rsidP="00E74766">
      <w:pPr>
        <w:shd w:val="clear" w:color="auto" w:fill="FFFFFF"/>
        <w:spacing w:after="0" w:line="240" w:lineRule="auto"/>
        <w:ind w:left="720"/>
        <w:rPr>
          <w:rFonts w:ascii="Times New Roman" w:eastAsia="Times New Roman" w:hAnsi="Times New Roman" w:cs="Times New Roman"/>
          <w:color w:val="222222"/>
          <w:sz w:val="24"/>
          <w:szCs w:val="24"/>
          <w:lang w:eastAsia="en-GB"/>
        </w:rPr>
      </w:pPr>
      <w:r w:rsidRPr="00E74766">
        <w:rPr>
          <w:rFonts w:ascii="Symbol" w:eastAsia="Times New Roman" w:hAnsi="Symbol" w:cs="Times New Roman"/>
          <w:color w:val="222222"/>
          <w:lang w:eastAsia="en-GB"/>
        </w:rPr>
        <w:t></w:t>
      </w:r>
      <w:r w:rsidRPr="00E74766">
        <w:rPr>
          <w:rFonts w:ascii="Times New Roman" w:eastAsia="Times New Roman" w:hAnsi="Times New Roman" w:cs="Times New Roman"/>
          <w:color w:val="222222"/>
          <w:sz w:val="14"/>
          <w:szCs w:val="14"/>
          <w:lang w:eastAsia="en-GB"/>
        </w:rPr>
        <w:t>         </w:t>
      </w:r>
      <w:r w:rsidRPr="00E74766">
        <w:rPr>
          <w:rFonts w:ascii="Calibri" w:eastAsia="Times New Roman" w:hAnsi="Calibri" w:cs="Calibri"/>
          <w:color w:val="222222"/>
          <w:lang w:eastAsia="en-GB"/>
        </w:rPr>
        <w:t>Key to show content of lots of actual students to be authentic. </w:t>
      </w:r>
    </w:p>
    <w:p w:rsidR="00E74766" w:rsidRPr="00E74766" w:rsidRDefault="00E74766" w:rsidP="00E74766">
      <w:pPr>
        <w:shd w:val="clear" w:color="auto" w:fill="FFFFFF"/>
        <w:spacing w:after="0" w:line="240" w:lineRule="auto"/>
        <w:ind w:left="720"/>
        <w:rPr>
          <w:rFonts w:ascii="Times New Roman" w:eastAsia="Times New Roman" w:hAnsi="Times New Roman" w:cs="Times New Roman"/>
          <w:color w:val="222222"/>
          <w:sz w:val="24"/>
          <w:szCs w:val="24"/>
          <w:lang w:eastAsia="en-GB"/>
        </w:rPr>
      </w:pPr>
      <w:r w:rsidRPr="00E74766">
        <w:rPr>
          <w:rFonts w:ascii="Symbol" w:eastAsia="Times New Roman" w:hAnsi="Symbol" w:cs="Times New Roman"/>
          <w:color w:val="222222"/>
          <w:lang w:eastAsia="en-GB"/>
        </w:rPr>
        <w:t></w:t>
      </w:r>
      <w:r w:rsidRPr="00E74766">
        <w:rPr>
          <w:rFonts w:ascii="Times New Roman" w:eastAsia="Times New Roman" w:hAnsi="Times New Roman" w:cs="Times New Roman"/>
          <w:color w:val="222222"/>
          <w:sz w:val="14"/>
          <w:szCs w:val="14"/>
          <w:lang w:eastAsia="en-GB"/>
        </w:rPr>
        <w:t>         </w:t>
      </w:r>
      <w:r w:rsidRPr="00E74766">
        <w:rPr>
          <w:rFonts w:ascii="Calibri" w:eastAsia="Times New Roman" w:hAnsi="Calibri" w:cs="Calibri"/>
          <w:color w:val="222222"/>
          <w:lang w:eastAsia="en-GB"/>
        </w:rPr>
        <w:t>Virtual open day is a scroll down feature </w:t>
      </w:r>
    </w:p>
    <w:p w:rsidR="00E74766" w:rsidRPr="00E74766" w:rsidRDefault="00E74766" w:rsidP="00E74766">
      <w:pPr>
        <w:shd w:val="clear" w:color="auto" w:fill="FFFFFF"/>
        <w:spacing w:after="0" w:line="240" w:lineRule="auto"/>
        <w:ind w:left="720"/>
        <w:rPr>
          <w:rFonts w:ascii="Times New Roman" w:eastAsia="Times New Roman" w:hAnsi="Times New Roman" w:cs="Times New Roman"/>
          <w:color w:val="222222"/>
          <w:sz w:val="24"/>
          <w:szCs w:val="24"/>
          <w:lang w:eastAsia="en-GB"/>
        </w:rPr>
      </w:pPr>
      <w:r w:rsidRPr="00E74766">
        <w:rPr>
          <w:rFonts w:ascii="Symbol" w:eastAsia="Times New Roman" w:hAnsi="Symbol" w:cs="Times New Roman"/>
          <w:color w:val="222222"/>
          <w:lang w:eastAsia="en-GB"/>
        </w:rPr>
        <w:t></w:t>
      </w:r>
      <w:r w:rsidRPr="00E74766">
        <w:rPr>
          <w:rFonts w:ascii="Times New Roman" w:eastAsia="Times New Roman" w:hAnsi="Times New Roman" w:cs="Times New Roman"/>
          <w:color w:val="222222"/>
          <w:sz w:val="14"/>
          <w:szCs w:val="14"/>
          <w:lang w:eastAsia="en-GB"/>
        </w:rPr>
        <w:t>         </w:t>
      </w:r>
      <w:proofErr w:type="gramStart"/>
      <w:r w:rsidRPr="00E74766">
        <w:rPr>
          <w:rFonts w:ascii="Calibri" w:eastAsia="Times New Roman" w:hAnsi="Calibri" w:cs="Calibri"/>
          <w:color w:val="222222"/>
          <w:lang w:eastAsia="en-GB"/>
        </w:rPr>
        <w:t>Having</w:t>
      </w:r>
      <w:proofErr w:type="gramEnd"/>
      <w:r w:rsidRPr="00E74766">
        <w:rPr>
          <w:rFonts w:ascii="Calibri" w:eastAsia="Times New Roman" w:hAnsi="Calibri" w:cs="Calibri"/>
          <w:color w:val="222222"/>
          <w:lang w:eastAsia="en-GB"/>
        </w:rPr>
        <w:t xml:space="preserve"> content and information on accommodation is so important as it’s one of the main factors of students choosing where to go to university. Students really like the 360 shots as they are in control of the content. If they want to look at the ceiling, they can!</w:t>
      </w:r>
    </w:p>
    <w:p w:rsidR="00E74766" w:rsidRPr="00E74766" w:rsidRDefault="00E74766" w:rsidP="00E74766">
      <w:pPr>
        <w:shd w:val="clear" w:color="auto" w:fill="FFFFFF"/>
        <w:spacing w:after="0" w:line="240" w:lineRule="auto"/>
        <w:ind w:left="720"/>
        <w:rPr>
          <w:rFonts w:ascii="Times New Roman" w:eastAsia="Times New Roman" w:hAnsi="Times New Roman" w:cs="Times New Roman"/>
          <w:color w:val="222222"/>
          <w:sz w:val="24"/>
          <w:szCs w:val="24"/>
          <w:lang w:eastAsia="en-GB"/>
        </w:rPr>
      </w:pPr>
      <w:r w:rsidRPr="00E74766">
        <w:rPr>
          <w:rFonts w:ascii="Symbol" w:eastAsia="Times New Roman" w:hAnsi="Symbol" w:cs="Times New Roman"/>
          <w:color w:val="222222"/>
          <w:lang w:eastAsia="en-GB"/>
        </w:rPr>
        <w:t></w:t>
      </w:r>
      <w:r w:rsidRPr="00E74766">
        <w:rPr>
          <w:rFonts w:ascii="Times New Roman" w:eastAsia="Times New Roman" w:hAnsi="Times New Roman" w:cs="Times New Roman"/>
          <w:color w:val="222222"/>
          <w:sz w:val="14"/>
          <w:szCs w:val="14"/>
          <w:lang w:eastAsia="en-GB"/>
        </w:rPr>
        <w:t>         </w:t>
      </w:r>
      <w:proofErr w:type="gramStart"/>
      <w:r w:rsidRPr="00E74766">
        <w:rPr>
          <w:rFonts w:ascii="Calibri" w:eastAsia="Times New Roman" w:hAnsi="Calibri" w:cs="Calibri"/>
          <w:color w:val="222222"/>
          <w:lang w:eastAsia="en-GB"/>
        </w:rPr>
        <w:t>This</w:t>
      </w:r>
      <w:proofErr w:type="gramEnd"/>
      <w:r w:rsidRPr="00E74766">
        <w:rPr>
          <w:rFonts w:ascii="Calibri" w:eastAsia="Times New Roman" w:hAnsi="Calibri" w:cs="Calibri"/>
          <w:color w:val="222222"/>
          <w:lang w:eastAsia="en-GB"/>
        </w:rPr>
        <w:t xml:space="preserve"> virtual open day tested well with widening participation students</w:t>
      </w:r>
    </w:p>
    <w:p w:rsidR="00E74766" w:rsidRPr="00E74766" w:rsidRDefault="00E74766" w:rsidP="00E74766">
      <w:pPr>
        <w:shd w:val="clear" w:color="auto" w:fill="FFFFFF"/>
        <w:spacing w:after="0" w:line="240" w:lineRule="auto"/>
        <w:rPr>
          <w:rFonts w:ascii="Arial" w:eastAsia="Times New Roman" w:hAnsi="Arial" w:cs="Arial"/>
          <w:color w:val="222222"/>
          <w:sz w:val="24"/>
          <w:szCs w:val="24"/>
          <w:lang w:eastAsia="en-GB"/>
        </w:rPr>
      </w:pPr>
      <w:r w:rsidRPr="00E74766">
        <w:rPr>
          <w:rFonts w:ascii="Calibri" w:eastAsia="Times New Roman" w:hAnsi="Calibri" w:cs="Calibri"/>
          <w:color w:val="222222"/>
          <w:lang w:eastAsia="en-GB"/>
        </w:rPr>
        <w:t> </w:t>
      </w:r>
    </w:p>
    <w:p w:rsidR="00E74766" w:rsidRPr="00E74766" w:rsidRDefault="00E74766" w:rsidP="00E74766">
      <w:pPr>
        <w:shd w:val="clear" w:color="auto" w:fill="FFFFFF"/>
        <w:spacing w:after="0" w:line="240" w:lineRule="auto"/>
        <w:rPr>
          <w:rFonts w:ascii="Arial" w:eastAsia="Times New Roman" w:hAnsi="Arial" w:cs="Arial"/>
          <w:color w:val="222222"/>
          <w:sz w:val="24"/>
          <w:szCs w:val="24"/>
          <w:lang w:eastAsia="en-GB"/>
        </w:rPr>
      </w:pPr>
      <w:r w:rsidRPr="00E74766">
        <w:rPr>
          <w:rFonts w:ascii="Calibri" w:eastAsia="Times New Roman" w:hAnsi="Calibri" w:cs="Calibri"/>
          <w:color w:val="222222"/>
          <w:u w:val="single"/>
          <w:lang w:eastAsia="en-GB"/>
        </w:rPr>
        <w:t>Case study 3 - University of Derby</w:t>
      </w:r>
    </w:p>
    <w:p w:rsidR="00E74766" w:rsidRPr="00E74766" w:rsidRDefault="00E74766" w:rsidP="00E74766">
      <w:pPr>
        <w:shd w:val="clear" w:color="auto" w:fill="FFFFFF"/>
        <w:spacing w:after="0" w:line="240" w:lineRule="auto"/>
        <w:rPr>
          <w:rFonts w:ascii="Arial" w:eastAsia="Times New Roman" w:hAnsi="Arial" w:cs="Arial"/>
          <w:color w:val="222222"/>
          <w:sz w:val="24"/>
          <w:szCs w:val="24"/>
          <w:lang w:eastAsia="en-GB"/>
        </w:rPr>
      </w:pPr>
      <w:r w:rsidRPr="00E74766">
        <w:rPr>
          <w:rFonts w:ascii="Calibri" w:eastAsia="Times New Roman" w:hAnsi="Calibri" w:cs="Calibri"/>
          <w:color w:val="222222"/>
          <w:lang w:eastAsia="en-GB"/>
        </w:rPr>
        <w:t xml:space="preserve">Brief to show Derby as an attractive city for students to study in. Video content shot by Revolution Viewing and Marketing Derby. University of Derby conducted research and created personas of their applicants (adrenaline junkie, sport lover </w:t>
      </w:r>
      <w:proofErr w:type="spellStart"/>
      <w:r w:rsidRPr="00E74766">
        <w:rPr>
          <w:rFonts w:ascii="Calibri" w:eastAsia="Times New Roman" w:hAnsi="Calibri" w:cs="Calibri"/>
          <w:color w:val="222222"/>
          <w:lang w:eastAsia="en-GB"/>
        </w:rPr>
        <w:t>etc</w:t>
      </w:r>
      <w:proofErr w:type="spellEnd"/>
      <w:r w:rsidRPr="00E74766">
        <w:rPr>
          <w:rFonts w:ascii="Calibri" w:eastAsia="Times New Roman" w:hAnsi="Calibri" w:cs="Calibri"/>
          <w:color w:val="222222"/>
          <w:lang w:eastAsia="en-GB"/>
        </w:rPr>
        <w:t>) and it was important to feature these in the video. </w:t>
      </w:r>
    </w:p>
    <w:p w:rsidR="00E74766" w:rsidRPr="00E74766" w:rsidRDefault="00E74766" w:rsidP="00E74766">
      <w:pPr>
        <w:shd w:val="clear" w:color="auto" w:fill="FFFFFF"/>
        <w:spacing w:after="0" w:line="240" w:lineRule="auto"/>
        <w:rPr>
          <w:rFonts w:ascii="Arial" w:eastAsia="Times New Roman" w:hAnsi="Arial" w:cs="Arial"/>
          <w:color w:val="222222"/>
          <w:sz w:val="24"/>
          <w:szCs w:val="24"/>
          <w:lang w:eastAsia="en-GB"/>
        </w:rPr>
      </w:pPr>
      <w:r w:rsidRPr="00E74766">
        <w:rPr>
          <w:rFonts w:ascii="Calibri" w:eastAsia="Times New Roman" w:hAnsi="Calibri" w:cs="Calibri"/>
          <w:color w:val="222222"/>
          <w:lang w:eastAsia="en-GB"/>
        </w:rPr>
        <w:t> </w:t>
      </w:r>
    </w:p>
    <w:p w:rsidR="00E74766" w:rsidRPr="00E74766" w:rsidRDefault="00E74766" w:rsidP="00E74766">
      <w:pPr>
        <w:shd w:val="clear" w:color="auto" w:fill="FFFFFF"/>
        <w:spacing w:after="0" w:line="240" w:lineRule="auto"/>
        <w:rPr>
          <w:rFonts w:ascii="Arial" w:eastAsia="Times New Roman" w:hAnsi="Arial" w:cs="Arial"/>
          <w:color w:val="222222"/>
          <w:sz w:val="24"/>
          <w:szCs w:val="24"/>
          <w:lang w:eastAsia="en-GB"/>
        </w:rPr>
      </w:pPr>
      <w:r w:rsidRPr="00E74766">
        <w:rPr>
          <w:rFonts w:ascii="Calibri" w:eastAsia="Times New Roman" w:hAnsi="Calibri" w:cs="Calibri"/>
          <w:color w:val="222222"/>
          <w:u w:val="single"/>
          <w:lang w:eastAsia="en-GB"/>
        </w:rPr>
        <w:t>Case study 4 - Nottingham Trent University</w:t>
      </w:r>
    </w:p>
    <w:p w:rsidR="00E74766" w:rsidRPr="00E74766" w:rsidRDefault="00E74766" w:rsidP="00E74766">
      <w:pPr>
        <w:shd w:val="clear" w:color="auto" w:fill="FFFFFF"/>
        <w:spacing w:after="0" w:line="240" w:lineRule="auto"/>
        <w:rPr>
          <w:rFonts w:ascii="Arial" w:eastAsia="Times New Roman" w:hAnsi="Arial" w:cs="Arial"/>
          <w:color w:val="222222"/>
          <w:sz w:val="24"/>
          <w:szCs w:val="24"/>
          <w:lang w:eastAsia="en-GB"/>
        </w:rPr>
      </w:pPr>
      <w:r w:rsidRPr="00E74766">
        <w:rPr>
          <w:rFonts w:ascii="Calibri" w:eastAsia="Times New Roman" w:hAnsi="Calibri" w:cs="Calibri"/>
          <w:color w:val="222222"/>
          <w:lang w:eastAsia="en-GB"/>
        </w:rPr>
        <w:t>Brief from NTU had an issue with students dropping out from lead acquisition to application, so they wanted to create personalised content.</w:t>
      </w:r>
    </w:p>
    <w:p w:rsidR="00E74766" w:rsidRPr="00E74766" w:rsidRDefault="00E74766" w:rsidP="00E74766">
      <w:pPr>
        <w:shd w:val="clear" w:color="auto" w:fill="FFFFFF"/>
        <w:spacing w:after="0" w:line="240" w:lineRule="auto"/>
        <w:rPr>
          <w:rFonts w:ascii="Arial" w:eastAsia="Times New Roman" w:hAnsi="Arial" w:cs="Arial"/>
          <w:color w:val="222222"/>
          <w:sz w:val="24"/>
          <w:szCs w:val="24"/>
          <w:lang w:eastAsia="en-GB"/>
        </w:rPr>
      </w:pPr>
      <w:r w:rsidRPr="00E74766">
        <w:rPr>
          <w:rFonts w:ascii="Calibri" w:eastAsia="Times New Roman" w:hAnsi="Calibri" w:cs="Calibri"/>
          <w:color w:val="222222"/>
          <w:lang w:eastAsia="en-GB"/>
        </w:rPr>
        <w:t>Video featured; Students and societies, meeting with a lecturer, cooking with housemates, going to a nightclub. Typical activities that a student would encounter at university.</w:t>
      </w:r>
    </w:p>
    <w:p w:rsidR="00E74766" w:rsidRPr="00E74766" w:rsidRDefault="00E74766" w:rsidP="00E74766">
      <w:pPr>
        <w:shd w:val="clear" w:color="auto" w:fill="FFFFFF"/>
        <w:spacing w:after="0" w:line="240" w:lineRule="auto"/>
        <w:rPr>
          <w:rFonts w:ascii="Arial" w:eastAsia="Times New Roman" w:hAnsi="Arial" w:cs="Arial"/>
          <w:color w:val="222222"/>
          <w:sz w:val="24"/>
          <w:szCs w:val="24"/>
          <w:lang w:eastAsia="en-GB"/>
        </w:rPr>
      </w:pPr>
      <w:r w:rsidRPr="00E74766">
        <w:rPr>
          <w:rFonts w:ascii="Calibri" w:eastAsia="Times New Roman" w:hAnsi="Calibri" w:cs="Calibri"/>
          <w:color w:val="222222"/>
          <w:lang w:eastAsia="en-GB"/>
        </w:rPr>
        <w:t>Higher than average click through rates on personalised content.</w:t>
      </w:r>
    </w:p>
    <w:p w:rsidR="00E74766" w:rsidRPr="00E74766" w:rsidRDefault="00E74766" w:rsidP="00E74766">
      <w:pPr>
        <w:shd w:val="clear" w:color="auto" w:fill="FFFFFF"/>
        <w:spacing w:after="0" w:line="240" w:lineRule="auto"/>
        <w:rPr>
          <w:rFonts w:ascii="Arial" w:eastAsia="Times New Roman" w:hAnsi="Arial" w:cs="Arial"/>
          <w:color w:val="222222"/>
          <w:sz w:val="24"/>
          <w:szCs w:val="24"/>
          <w:lang w:eastAsia="en-GB"/>
        </w:rPr>
      </w:pPr>
      <w:r w:rsidRPr="00E74766">
        <w:rPr>
          <w:rFonts w:ascii="Calibri" w:eastAsia="Times New Roman" w:hAnsi="Calibri" w:cs="Calibri"/>
          <w:color w:val="222222"/>
          <w:lang w:eastAsia="en-GB"/>
        </w:rPr>
        <w:t>There was the ability to send a text message to the users phone during the video, which tested well with prospective students as long as the text is delivered at the right point in the cycle (when students receiving it know where the university has got their phone number from, usually because they have made an application or enquiry to the university) as it can be creepy if it’s done through geo targeting or very early in the cycle.</w:t>
      </w:r>
    </w:p>
    <w:p w:rsidR="00E74766" w:rsidRPr="00E74766" w:rsidRDefault="00E74766" w:rsidP="00E74766">
      <w:pPr>
        <w:shd w:val="clear" w:color="auto" w:fill="FFFFFF"/>
        <w:spacing w:after="0" w:line="240" w:lineRule="auto"/>
        <w:rPr>
          <w:rFonts w:ascii="Arial" w:eastAsia="Times New Roman" w:hAnsi="Arial" w:cs="Arial"/>
          <w:color w:val="222222"/>
          <w:sz w:val="24"/>
          <w:szCs w:val="24"/>
          <w:lang w:eastAsia="en-GB"/>
        </w:rPr>
      </w:pPr>
      <w:r w:rsidRPr="00E74766">
        <w:rPr>
          <w:rFonts w:ascii="Calibri" w:eastAsia="Times New Roman" w:hAnsi="Calibri" w:cs="Calibri"/>
          <w:color w:val="222222"/>
          <w:lang w:eastAsia="en-GB"/>
        </w:rPr>
        <w:t> </w:t>
      </w:r>
    </w:p>
    <w:p w:rsidR="00E74766" w:rsidRPr="00E74766" w:rsidRDefault="00E74766" w:rsidP="00E74766">
      <w:pPr>
        <w:shd w:val="clear" w:color="auto" w:fill="FFFFFF"/>
        <w:spacing w:after="0" w:line="240" w:lineRule="auto"/>
        <w:rPr>
          <w:rFonts w:ascii="Arial" w:eastAsia="Times New Roman" w:hAnsi="Arial" w:cs="Arial"/>
          <w:color w:val="222222"/>
          <w:sz w:val="24"/>
          <w:szCs w:val="24"/>
          <w:lang w:eastAsia="en-GB"/>
        </w:rPr>
      </w:pPr>
      <w:r w:rsidRPr="00E74766">
        <w:rPr>
          <w:rFonts w:ascii="Calibri" w:eastAsia="Times New Roman" w:hAnsi="Calibri" w:cs="Calibri"/>
          <w:color w:val="222222"/>
          <w:u w:val="single"/>
          <w:lang w:eastAsia="en-GB"/>
        </w:rPr>
        <w:lastRenderedPageBreak/>
        <w:t>Tips for Maximising Impact  </w:t>
      </w:r>
    </w:p>
    <w:p w:rsidR="00E74766" w:rsidRPr="00E74766" w:rsidRDefault="00E74766" w:rsidP="00E74766">
      <w:pPr>
        <w:shd w:val="clear" w:color="auto" w:fill="FFFFFF"/>
        <w:spacing w:after="0" w:line="240" w:lineRule="auto"/>
        <w:rPr>
          <w:rFonts w:ascii="Arial" w:eastAsia="Times New Roman" w:hAnsi="Arial" w:cs="Arial"/>
          <w:color w:val="222222"/>
          <w:sz w:val="24"/>
          <w:szCs w:val="24"/>
          <w:lang w:eastAsia="en-GB"/>
        </w:rPr>
      </w:pPr>
      <w:r w:rsidRPr="00E74766">
        <w:rPr>
          <w:rFonts w:ascii="Calibri" w:eastAsia="Times New Roman" w:hAnsi="Calibri" w:cs="Calibri"/>
          <w:color w:val="222222"/>
          <w:lang w:eastAsia="en-GB"/>
        </w:rPr>
        <w:t> </w:t>
      </w:r>
    </w:p>
    <w:p w:rsidR="00E74766" w:rsidRPr="00E74766" w:rsidRDefault="00E74766" w:rsidP="00E74766">
      <w:pPr>
        <w:shd w:val="clear" w:color="auto" w:fill="FFFFFF"/>
        <w:spacing w:after="0" w:line="240" w:lineRule="auto"/>
        <w:ind w:left="720"/>
        <w:rPr>
          <w:rFonts w:ascii="Times New Roman" w:eastAsia="Times New Roman" w:hAnsi="Times New Roman" w:cs="Times New Roman"/>
          <w:color w:val="222222"/>
          <w:sz w:val="24"/>
          <w:szCs w:val="24"/>
          <w:lang w:eastAsia="en-GB"/>
        </w:rPr>
      </w:pPr>
      <w:r w:rsidRPr="00E74766">
        <w:rPr>
          <w:rFonts w:ascii="Symbol" w:eastAsia="Times New Roman" w:hAnsi="Symbol" w:cs="Times New Roman"/>
          <w:color w:val="222222"/>
          <w:lang w:eastAsia="en-GB"/>
        </w:rPr>
        <w:t></w:t>
      </w:r>
      <w:r w:rsidRPr="00E74766">
        <w:rPr>
          <w:rFonts w:ascii="Times New Roman" w:eastAsia="Times New Roman" w:hAnsi="Times New Roman" w:cs="Times New Roman"/>
          <w:color w:val="222222"/>
          <w:sz w:val="14"/>
          <w:szCs w:val="14"/>
          <w:lang w:eastAsia="en-GB"/>
        </w:rPr>
        <w:t>         </w:t>
      </w:r>
      <w:r w:rsidRPr="00E74766">
        <w:rPr>
          <w:rFonts w:ascii="Calibri" w:eastAsia="Times New Roman" w:hAnsi="Calibri" w:cs="Calibri"/>
          <w:color w:val="222222"/>
          <w:lang w:eastAsia="en-GB"/>
        </w:rPr>
        <w:t>Use a mix of digital rich media as it increases influence, interest and decision making</w:t>
      </w:r>
    </w:p>
    <w:p w:rsidR="00E74766" w:rsidRPr="00E74766" w:rsidRDefault="00E74766" w:rsidP="00E74766">
      <w:pPr>
        <w:shd w:val="clear" w:color="auto" w:fill="FFFFFF"/>
        <w:spacing w:after="0" w:line="240" w:lineRule="auto"/>
        <w:ind w:left="720"/>
        <w:rPr>
          <w:rFonts w:ascii="Times New Roman" w:eastAsia="Times New Roman" w:hAnsi="Times New Roman" w:cs="Times New Roman"/>
          <w:color w:val="222222"/>
          <w:sz w:val="24"/>
          <w:szCs w:val="24"/>
          <w:lang w:eastAsia="en-GB"/>
        </w:rPr>
      </w:pPr>
      <w:r w:rsidRPr="00E74766">
        <w:rPr>
          <w:rFonts w:ascii="Symbol" w:eastAsia="Times New Roman" w:hAnsi="Symbol" w:cs="Times New Roman"/>
          <w:color w:val="222222"/>
          <w:lang w:eastAsia="en-GB"/>
        </w:rPr>
        <w:t></w:t>
      </w:r>
      <w:r w:rsidRPr="00E74766">
        <w:rPr>
          <w:rFonts w:ascii="Times New Roman" w:eastAsia="Times New Roman" w:hAnsi="Times New Roman" w:cs="Times New Roman"/>
          <w:color w:val="222222"/>
          <w:sz w:val="14"/>
          <w:szCs w:val="14"/>
          <w:lang w:eastAsia="en-GB"/>
        </w:rPr>
        <w:t>         </w:t>
      </w:r>
      <w:r w:rsidRPr="00E74766">
        <w:rPr>
          <w:rFonts w:ascii="Calibri" w:eastAsia="Times New Roman" w:hAnsi="Calibri" w:cs="Calibri"/>
          <w:color w:val="222222"/>
          <w:lang w:eastAsia="en-GB"/>
        </w:rPr>
        <w:t>Prospective students expect to see high quality and authenticity is key</w:t>
      </w:r>
    </w:p>
    <w:p w:rsidR="00E74766" w:rsidRPr="00E74766" w:rsidRDefault="00E74766" w:rsidP="00E74766">
      <w:pPr>
        <w:shd w:val="clear" w:color="auto" w:fill="FFFFFF"/>
        <w:spacing w:after="0" w:line="240" w:lineRule="auto"/>
        <w:ind w:left="720"/>
        <w:rPr>
          <w:rFonts w:ascii="Times New Roman" w:eastAsia="Times New Roman" w:hAnsi="Times New Roman" w:cs="Times New Roman"/>
          <w:color w:val="222222"/>
          <w:sz w:val="24"/>
          <w:szCs w:val="24"/>
          <w:lang w:eastAsia="en-GB"/>
        </w:rPr>
      </w:pPr>
      <w:r w:rsidRPr="00E74766">
        <w:rPr>
          <w:rFonts w:ascii="Symbol" w:eastAsia="Times New Roman" w:hAnsi="Symbol" w:cs="Times New Roman"/>
          <w:color w:val="222222"/>
          <w:lang w:eastAsia="en-GB"/>
        </w:rPr>
        <w:t></w:t>
      </w:r>
      <w:r w:rsidRPr="00E74766">
        <w:rPr>
          <w:rFonts w:ascii="Times New Roman" w:eastAsia="Times New Roman" w:hAnsi="Times New Roman" w:cs="Times New Roman"/>
          <w:color w:val="222222"/>
          <w:sz w:val="14"/>
          <w:szCs w:val="14"/>
          <w:lang w:eastAsia="en-GB"/>
        </w:rPr>
        <w:t>         </w:t>
      </w:r>
      <w:proofErr w:type="gramStart"/>
      <w:r w:rsidRPr="00E74766">
        <w:rPr>
          <w:rFonts w:ascii="Calibri" w:eastAsia="Times New Roman" w:hAnsi="Calibri" w:cs="Calibri"/>
          <w:color w:val="222222"/>
          <w:lang w:eastAsia="en-GB"/>
        </w:rPr>
        <w:t>More</w:t>
      </w:r>
      <w:proofErr w:type="gramEnd"/>
      <w:r w:rsidRPr="00E74766">
        <w:rPr>
          <w:rFonts w:ascii="Calibri" w:eastAsia="Times New Roman" w:hAnsi="Calibri" w:cs="Calibri"/>
          <w:color w:val="222222"/>
          <w:lang w:eastAsia="en-GB"/>
        </w:rPr>
        <w:t xml:space="preserve"> interactive, the better</w:t>
      </w:r>
    </w:p>
    <w:p w:rsidR="00E74766" w:rsidRPr="00E74766" w:rsidRDefault="00E74766" w:rsidP="00E74766">
      <w:pPr>
        <w:shd w:val="clear" w:color="auto" w:fill="FFFFFF"/>
        <w:spacing w:after="0" w:line="240" w:lineRule="auto"/>
        <w:ind w:left="720"/>
        <w:rPr>
          <w:rFonts w:ascii="Times New Roman" w:eastAsia="Times New Roman" w:hAnsi="Times New Roman" w:cs="Times New Roman"/>
          <w:color w:val="222222"/>
          <w:sz w:val="24"/>
          <w:szCs w:val="24"/>
          <w:lang w:eastAsia="en-GB"/>
        </w:rPr>
      </w:pPr>
      <w:r w:rsidRPr="00E74766">
        <w:rPr>
          <w:rFonts w:ascii="Symbol" w:eastAsia="Times New Roman" w:hAnsi="Symbol" w:cs="Times New Roman"/>
          <w:color w:val="222222"/>
          <w:lang w:eastAsia="en-GB"/>
        </w:rPr>
        <w:t></w:t>
      </w:r>
      <w:r w:rsidRPr="00E74766">
        <w:rPr>
          <w:rFonts w:ascii="Times New Roman" w:eastAsia="Times New Roman" w:hAnsi="Times New Roman" w:cs="Times New Roman"/>
          <w:color w:val="222222"/>
          <w:sz w:val="14"/>
          <w:szCs w:val="14"/>
          <w:lang w:eastAsia="en-GB"/>
        </w:rPr>
        <w:t>         </w:t>
      </w:r>
      <w:proofErr w:type="gramStart"/>
      <w:r w:rsidRPr="00E74766">
        <w:rPr>
          <w:rFonts w:ascii="Calibri" w:eastAsia="Times New Roman" w:hAnsi="Calibri" w:cs="Calibri"/>
          <w:color w:val="222222"/>
          <w:lang w:eastAsia="en-GB"/>
        </w:rPr>
        <w:t>The</w:t>
      </w:r>
      <w:proofErr w:type="gramEnd"/>
      <w:r w:rsidRPr="00E74766">
        <w:rPr>
          <w:rFonts w:ascii="Calibri" w:eastAsia="Times New Roman" w:hAnsi="Calibri" w:cs="Calibri"/>
          <w:color w:val="222222"/>
          <w:lang w:eastAsia="en-GB"/>
        </w:rPr>
        <w:t xml:space="preserve"> greater representation of student views, the better</w:t>
      </w:r>
    </w:p>
    <w:p w:rsidR="00E74766" w:rsidRPr="00E74766" w:rsidRDefault="00E74766" w:rsidP="00E74766">
      <w:pPr>
        <w:shd w:val="clear" w:color="auto" w:fill="FFFFFF"/>
        <w:spacing w:after="0" w:line="240" w:lineRule="auto"/>
        <w:ind w:left="720"/>
        <w:rPr>
          <w:rFonts w:ascii="Times New Roman" w:eastAsia="Times New Roman" w:hAnsi="Times New Roman" w:cs="Times New Roman"/>
          <w:color w:val="222222"/>
          <w:sz w:val="24"/>
          <w:szCs w:val="24"/>
          <w:lang w:eastAsia="en-GB"/>
        </w:rPr>
      </w:pPr>
      <w:r w:rsidRPr="00E74766">
        <w:rPr>
          <w:rFonts w:ascii="Symbol" w:eastAsia="Times New Roman" w:hAnsi="Symbol" w:cs="Times New Roman"/>
          <w:color w:val="222222"/>
          <w:lang w:eastAsia="en-GB"/>
        </w:rPr>
        <w:t></w:t>
      </w:r>
      <w:r w:rsidRPr="00E74766">
        <w:rPr>
          <w:rFonts w:ascii="Times New Roman" w:eastAsia="Times New Roman" w:hAnsi="Times New Roman" w:cs="Times New Roman"/>
          <w:color w:val="222222"/>
          <w:sz w:val="14"/>
          <w:szCs w:val="14"/>
          <w:lang w:eastAsia="en-GB"/>
        </w:rPr>
        <w:t>         </w:t>
      </w:r>
      <w:r w:rsidRPr="00E74766">
        <w:rPr>
          <w:rFonts w:ascii="Calibri" w:eastAsia="Times New Roman" w:hAnsi="Calibri" w:cs="Calibri"/>
          <w:color w:val="222222"/>
          <w:lang w:eastAsia="en-GB"/>
        </w:rPr>
        <w:t>Location, campus and facilities are important, show them prominently</w:t>
      </w:r>
    </w:p>
    <w:p w:rsidR="00E74766" w:rsidRPr="00E74766" w:rsidRDefault="00E74766" w:rsidP="00E74766">
      <w:pPr>
        <w:shd w:val="clear" w:color="auto" w:fill="FFFFFF"/>
        <w:spacing w:after="0" w:line="240" w:lineRule="auto"/>
        <w:ind w:left="720"/>
        <w:rPr>
          <w:rFonts w:ascii="Times New Roman" w:eastAsia="Times New Roman" w:hAnsi="Times New Roman" w:cs="Times New Roman"/>
          <w:color w:val="222222"/>
          <w:sz w:val="24"/>
          <w:szCs w:val="24"/>
          <w:lang w:eastAsia="en-GB"/>
        </w:rPr>
      </w:pPr>
      <w:r w:rsidRPr="00E74766">
        <w:rPr>
          <w:rFonts w:ascii="Symbol" w:eastAsia="Times New Roman" w:hAnsi="Symbol" w:cs="Times New Roman"/>
          <w:color w:val="222222"/>
          <w:lang w:eastAsia="en-GB"/>
        </w:rPr>
        <w:t></w:t>
      </w:r>
      <w:r w:rsidRPr="00E74766">
        <w:rPr>
          <w:rFonts w:ascii="Times New Roman" w:eastAsia="Times New Roman" w:hAnsi="Times New Roman" w:cs="Times New Roman"/>
          <w:color w:val="222222"/>
          <w:sz w:val="14"/>
          <w:szCs w:val="14"/>
          <w:lang w:eastAsia="en-GB"/>
        </w:rPr>
        <w:t>         </w:t>
      </w:r>
      <w:proofErr w:type="gramStart"/>
      <w:r w:rsidRPr="00E74766">
        <w:rPr>
          <w:rFonts w:ascii="Calibri" w:eastAsia="Times New Roman" w:hAnsi="Calibri" w:cs="Calibri"/>
          <w:color w:val="222222"/>
          <w:lang w:eastAsia="en-GB"/>
        </w:rPr>
        <w:t>Tell</w:t>
      </w:r>
      <w:proofErr w:type="gramEnd"/>
      <w:r w:rsidRPr="00E74766">
        <w:rPr>
          <w:rFonts w:ascii="Calibri" w:eastAsia="Times New Roman" w:hAnsi="Calibri" w:cs="Calibri"/>
          <w:color w:val="222222"/>
          <w:lang w:eastAsia="en-GB"/>
        </w:rPr>
        <w:t xml:space="preserve"> a story and evoke emotion and connection</w:t>
      </w:r>
    </w:p>
    <w:p w:rsidR="00E74766" w:rsidRPr="00E74766" w:rsidRDefault="00E74766" w:rsidP="00E74766">
      <w:pPr>
        <w:shd w:val="clear" w:color="auto" w:fill="FFFFFF"/>
        <w:spacing w:after="0" w:line="240" w:lineRule="auto"/>
        <w:ind w:left="720"/>
        <w:rPr>
          <w:rFonts w:ascii="Times New Roman" w:eastAsia="Times New Roman" w:hAnsi="Times New Roman" w:cs="Times New Roman"/>
          <w:color w:val="222222"/>
          <w:sz w:val="24"/>
          <w:szCs w:val="24"/>
          <w:lang w:eastAsia="en-GB"/>
        </w:rPr>
      </w:pPr>
      <w:r w:rsidRPr="00E74766">
        <w:rPr>
          <w:rFonts w:ascii="Symbol" w:eastAsia="Times New Roman" w:hAnsi="Symbol" w:cs="Times New Roman"/>
          <w:color w:val="222222"/>
          <w:lang w:eastAsia="en-GB"/>
        </w:rPr>
        <w:t></w:t>
      </w:r>
      <w:r w:rsidRPr="00E74766">
        <w:rPr>
          <w:rFonts w:ascii="Times New Roman" w:eastAsia="Times New Roman" w:hAnsi="Times New Roman" w:cs="Times New Roman"/>
          <w:color w:val="222222"/>
          <w:sz w:val="14"/>
          <w:szCs w:val="14"/>
          <w:lang w:eastAsia="en-GB"/>
        </w:rPr>
        <w:t>         </w:t>
      </w:r>
      <w:r w:rsidRPr="00E74766">
        <w:rPr>
          <w:rFonts w:ascii="Calibri" w:eastAsia="Times New Roman" w:hAnsi="Calibri" w:cs="Calibri"/>
          <w:color w:val="222222"/>
          <w:lang w:eastAsia="en-GB"/>
        </w:rPr>
        <w:t>Consider where and when you will display content</w:t>
      </w:r>
    </w:p>
    <w:p w:rsidR="00952F2B" w:rsidRDefault="00952F2B">
      <w:bookmarkStart w:id="0" w:name="_GoBack"/>
      <w:bookmarkEnd w:id="0"/>
    </w:p>
    <w:sectPr w:rsidR="00952F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766"/>
    <w:rsid w:val="00952F2B"/>
    <w:rsid w:val="00E747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3E1518-20A1-45A9-9F7B-A33A691A5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3829900585259616682msolistparagraph">
    <w:name w:val="m_-3829900585259616682msolistparagraph"/>
    <w:basedOn w:val="Normal"/>
    <w:rsid w:val="00E7476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27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Coventry University</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Day</dc:creator>
  <cp:keywords/>
  <dc:description/>
  <cp:lastModifiedBy>Emily Day</cp:lastModifiedBy>
  <cp:revision>1</cp:revision>
  <dcterms:created xsi:type="dcterms:W3CDTF">2020-01-21T15:31:00Z</dcterms:created>
  <dcterms:modified xsi:type="dcterms:W3CDTF">2020-01-21T15:32:00Z</dcterms:modified>
</cp:coreProperties>
</file>